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958"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958"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重点整改建议二维码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958"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958" w:firstLine="640" w:firstLineChars="200"/>
        <w:jc w:val="both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   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952500" cy="952500"/>
            <wp:effectExtent l="0" t="0" r="0" b="0"/>
            <wp:docPr id="1" name="图片 1" descr="重点整改建议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重点整改建议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zNWExMzc3OGM4NWZjZjRiODc4MjYzN2FlZWU3N2MifQ=="/>
  </w:docVars>
  <w:rsids>
    <w:rsidRoot w:val="4E3C0B83"/>
    <w:rsid w:val="0065469C"/>
    <w:rsid w:val="4E3C0B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2022-06-02T03:55:00Z</dcterms:created>
  <dc:creator>端正好</dc:creator>
  <cp:lastModifiedBy>端正好</cp:lastModifiedBy>
  <dcterms:modified xsi:type="dcterms:W3CDTF">2022-06-02T03:55:58Z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8952502CA4434E6F83E0EF9F02CEFF06</vt:lpwstr>
  </property>
</Properties>
</file>