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73BB7">
      <w:pPr>
        <w:keepNext w:val="0"/>
        <w:keepLines w:val="0"/>
        <w:pageBreakBefore w:val="0"/>
        <w:kinsoku/>
        <w:wordWrap/>
        <w:overflowPunct/>
        <w:topLinePunct w:val="0"/>
        <w:autoSpaceDE/>
        <w:autoSpaceDN/>
        <w:bidi w:val="0"/>
        <w:adjustRightInd/>
        <w:snapToGrid/>
        <w:spacing w:line="570" w:lineRule="exact"/>
        <w:textAlignment w:val="auto"/>
        <w:rPr>
          <w:rFonts w:hint="eastAsia" w:ascii="Times New Roman" w:hAnsi="Times New Roman" w:eastAsia="华文中宋" w:cs="华文中宋"/>
          <w:color w:val="000000"/>
          <w:kern w:val="0"/>
          <w:sz w:val="44"/>
          <w:szCs w:val="44"/>
          <w:lang w:val="en-US" w:eastAsia="zh-CN" w:bidi="ar"/>
        </w:rPr>
      </w:pPr>
      <w:r>
        <w:rPr>
          <w:rFonts w:hint="eastAsia" w:ascii="Times New Roman" w:hAnsi="Times New Roman" w:eastAsia="黑体" w:cs="黑体"/>
          <w:i w:val="0"/>
          <w:iCs w:val="0"/>
          <w:caps w:val="0"/>
          <w:color w:val="auto"/>
          <w:spacing w:val="0"/>
          <w:kern w:val="0"/>
          <w:sz w:val="32"/>
          <w:szCs w:val="32"/>
          <w:lang w:val="en-US" w:eastAsia="zh-CN" w:bidi="ar"/>
        </w:rPr>
        <w:t>附件2</w:t>
      </w:r>
    </w:p>
    <w:p w14:paraId="230358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廉政承诺书</w:t>
      </w:r>
    </w:p>
    <w:p w14:paraId="518687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color w:val="000000"/>
          <w:kern w:val="0"/>
          <w:sz w:val="32"/>
          <w:szCs w:val="32"/>
          <w:lang w:val="en-US" w:eastAsia="zh-CN" w:bidi="ar"/>
        </w:rPr>
        <w:t>（参考格式）</w:t>
      </w:r>
    </w:p>
    <w:p w14:paraId="032085A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仿宋_GB2312"/>
          <w:color w:val="000000"/>
          <w:kern w:val="0"/>
          <w:sz w:val="32"/>
          <w:szCs w:val="32"/>
          <w:lang w:val="en-US" w:eastAsia="zh-CN" w:bidi="ar"/>
        </w:rPr>
      </w:pPr>
    </w:p>
    <w:p w14:paraId="7E12216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广西壮族自治区人大常委会办公厅新闻信息中心：</w:t>
      </w:r>
    </w:p>
    <w:p w14:paraId="62F3E4B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我行响应广西壮族自治区人大常委会办公厅新闻信息中心“定期存款银行竞争性选择项目”要求并参加评选。在本次评选过程中及入围后，我行将严格遵守国家法律法规要求并郑重承诺：</w:t>
      </w:r>
    </w:p>
    <w:p w14:paraId="48B03E1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一、不向广西壮族自治区人大常委会办公厅新闻信息中心相关负责人员进行任何利益输送。</w:t>
      </w:r>
    </w:p>
    <w:p w14:paraId="5AE5069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二、不将资金存放与广西壮族自治区人大常委会办公厅新闻信息中心主要领导干部、分管资金存放业务的领导干部以及相关业务部门负责人的配偶、子女及其配偶和其他利益相关工作人员的业绩、收入挂钩。</w:t>
      </w:r>
    </w:p>
    <w:p w14:paraId="42390A7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如违反上述承诺，广西壮族自治区人大常委会办公厅新闻信息中心有权取消我行为贵院提供定期存款资金存放服务的资格，收回已在我行存放的定期存款，并有权将所发现的问题及核实的情况上报自治区财政厅。</w:t>
      </w:r>
    </w:p>
    <w:p w14:paraId="2CA7162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因违反上述承诺引起的相应损失由我行承担。</w:t>
      </w:r>
    </w:p>
    <w:p w14:paraId="1B3BCF5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p>
    <w:p w14:paraId="35B957C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p>
    <w:p w14:paraId="215763D5">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2937" w:firstLineChars="918"/>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参评银行全称（盖章）_____________</w:t>
      </w:r>
    </w:p>
    <w:p w14:paraId="037F4DF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4857" w:firstLineChars="1518"/>
        <w:jc w:val="left"/>
        <w:textAlignment w:val="auto"/>
        <w:rPr>
          <w:rFonts w:hint="default" w:ascii="Times New Roman" w:hAnsi="Times New Roman" w:eastAsia="仿宋_GB2312" w:cs="仿宋_GB2312"/>
          <w:i w:val="0"/>
          <w:iCs w:val="0"/>
          <w:caps w:val="0"/>
          <w:color w:val="auto"/>
          <w:spacing w:val="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年  月  日</w:t>
      </w: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065A5">
    <w:pPr>
      <w:spacing w:line="177" w:lineRule="auto"/>
      <w:ind w:left="307"/>
      <w:rPr>
        <w:rFonts w:ascii="宋体" w:hAnsi="宋体" w:eastAsia="宋体" w:cs="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DCCB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369A3">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5369A3">
                    <w:pPr>
                      <w:pStyle w:val="4"/>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ZTZiZjY1OTQ2NWI0NzhmZjhjNzk3ODJiNWNkNmQifQ=="/>
  </w:docVars>
  <w:rsids>
    <w:rsidRoot w:val="00172A27"/>
    <w:rsid w:val="00957673"/>
    <w:rsid w:val="061D286A"/>
    <w:rsid w:val="08E62730"/>
    <w:rsid w:val="09295501"/>
    <w:rsid w:val="0D00386C"/>
    <w:rsid w:val="12516EA7"/>
    <w:rsid w:val="15096D11"/>
    <w:rsid w:val="15821D50"/>
    <w:rsid w:val="1B1464DA"/>
    <w:rsid w:val="1F3D3B25"/>
    <w:rsid w:val="1F734ED9"/>
    <w:rsid w:val="1FAF6C5C"/>
    <w:rsid w:val="25977B43"/>
    <w:rsid w:val="285E5A7C"/>
    <w:rsid w:val="285F7839"/>
    <w:rsid w:val="2A750F9A"/>
    <w:rsid w:val="2F6A3DAF"/>
    <w:rsid w:val="306830BE"/>
    <w:rsid w:val="31FC1807"/>
    <w:rsid w:val="37737C8C"/>
    <w:rsid w:val="3C7138B0"/>
    <w:rsid w:val="40F956A6"/>
    <w:rsid w:val="425807B3"/>
    <w:rsid w:val="45AB0528"/>
    <w:rsid w:val="489A184A"/>
    <w:rsid w:val="4A4A2ACF"/>
    <w:rsid w:val="4DDC4386"/>
    <w:rsid w:val="4E036E8C"/>
    <w:rsid w:val="4FBB7735"/>
    <w:rsid w:val="5156444F"/>
    <w:rsid w:val="567D55B7"/>
    <w:rsid w:val="58C3780F"/>
    <w:rsid w:val="598D7058"/>
    <w:rsid w:val="5A105AE3"/>
    <w:rsid w:val="5B8147BE"/>
    <w:rsid w:val="5B917015"/>
    <w:rsid w:val="5DB005DA"/>
    <w:rsid w:val="63E269B4"/>
    <w:rsid w:val="66C20165"/>
    <w:rsid w:val="66DF2A2E"/>
    <w:rsid w:val="6D0D1A0E"/>
    <w:rsid w:val="6DFA6436"/>
    <w:rsid w:val="71EC10AE"/>
    <w:rsid w:val="75587604"/>
    <w:rsid w:val="773724A9"/>
    <w:rsid w:val="775B537B"/>
    <w:rsid w:val="7AEF4E49"/>
    <w:rsid w:val="7B270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3323</Words>
  <Characters>3441</Characters>
  <Lines>0</Lines>
  <Paragraphs>0</Paragraphs>
  <TotalTime>5</TotalTime>
  <ScaleCrop>false</ScaleCrop>
  <LinksUpToDate>false</LinksUpToDate>
  <CharactersWithSpaces>3539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2024-06-11T08:38:00Z</dcterms:created>
  <dc:creator>文盲</dc:creator>
  <cp:lastModifiedBy>.</cp:lastModifiedBy>
  <cp:lastPrinted>2025-05-14T01:27:00Z</cp:lastPrinted>
  <dcterms:modified xsi:type="dcterms:W3CDTF">2025-05-14T02:37:07Z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60CF6E06E0E24AD49D6288200139A47C_13</vt:lpwstr>
  </property>
  <property fmtid="{D5CDD505-2E9C-101B-9397-08002B2CF9AE}" pid="4" name="KSOTemplateDocerSaveRecord">
    <vt:lpwstr>eyJoZGlkIjoiMTU4NDhlZTc1YzE2ZDFiOGE0ODEyNDM5NGUwMzgzNjAiLCJ1c2VySWQiOiIxOTE4NzI5MTYifQ==</vt:lpwstr>
  </property>
</Properties>
</file>